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A277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>OŠ Silvija Strahimira Kranjčevića</w:t>
      </w:r>
    </w:p>
    <w:p w14:paraId="70AE87B8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proofErr w:type="spellStart"/>
      <w:r>
        <w:rPr>
          <w:rFonts w:eastAsia="Times New Roman" w:cs="Times New Roman"/>
          <w:b/>
          <w:bCs/>
          <w:color w:val="35586E"/>
          <w:szCs w:val="24"/>
          <w:lang w:eastAsia="hr-HR"/>
        </w:rPr>
        <w:t>Bogišićeva</w:t>
      </w:r>
      <w:proofErr w:type="spellEnd"/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13, 10000 Zagreb</w:t>
      </w:r>
    </w:p>
    <w:p w14:paraId="72998B89" w14:textId="77777777" w:rsidR="00D643E3" w:rsidRDefault="00D643E3" w:rsidP="00D643E3">
      <w:pPr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KLASA: </w:t>
      </w:r>
      <w:r w:rsidR="0021713D" w:rsidRPr="0021713D">
        <w:rPr>
          <w:rFonts w:eastAsia="Times New Roman" w:cs="Times New Roman"/>
          <w:b/>
          <w:bCs/>
          <w:color w:val="35586E"/>
          <w:szCs w:val="24"/>
          <w:lang w:eastAsia="hr-HR"/>
        </w:rPr>
        <w:t>110-05/24-01/2</w:t>
      </w:r>
    </w:p>
    <w:p w14:paraId="078B03FA" w14:textId="77777777" w:rsidR="00D643E3" w:rsidRDefault="00D643E3" w:rsidP="00D643E3">
      <w:pPr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URBROJ: </w:t>
      </w:r>
      <w:r w:rsidR="0021713D" w:rsidRPr="0021713D">
        <w:rPr>
          <w:rFonts w:eastAsia="Times New Roman" w:cs="Times New Roman"/>
          <w:b/>
          <w:bCs/>
          <w:color w:val="35586E"/>
          <w:szCs w:val="24"/>
          <w:lang w:eastAsia="hr-HR"/>
        </w:rPr>
        <w:t>251-154-24-</w:t>
      </w:r>
      <w:r w:rsidR="004E6C7B">
        <w:rPr>
          <w:rFonts w:eastAsia="Times New Roman" w:cs="Times New Roman"/>
          <w:b/>
          <w:bCs/>
          <w:color w:val="35586E"/>
          <w:szCs w:val="24"/>
          <w:lang w:eastAsia="hr-HR"/>
        </w:rPr>
        <w:t>3</w:t>
      </w:r>
    </w:p>
    <w:p w14:paraId="7B245560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Zagreb, 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>
        <w:rPr>
          <w:rFonts w:eastAsia="Times New Roman" w:cs="Times New Roman"/>
          <w:b/>
          <w:bCs/>
          <w:color w:val="35586E"/>
          <w:szCs w:val="24"/>
          <w:lang w:eastAsia="hr-HR"/>
        </w:rPr>
        <w:t>.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3</w:t>
      </w:r>
      <w:r>
        <w:rPr>
          <w:rFonts w:eastAsia="Times New Roman" w:cs="Times New Roman"/>
          <w:b/>
          <w:bCs/>
          <w:color w:val="35586E"/>
          <w:szCs w:val="24"/>
          <w:lang w:eastAsia="hr-HR"/>
        </w:rPr>
        <w:t>.2024.</w:t>
      </w:r>
    </w:p>
    <w:p w14:paraId="3BEC2F9F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OBAVIJEST KANDIDATIMA O NATJEČAJU</w:t>
      </w:r>
      <w:r w:rsidR="00564C69" w:rsidRP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</w:t>
      </w:r>
      <w:r w:rsid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OD </w:t>
      </w:r>
      <w:r w:rsidR="00663FED">
        <w:rPr>
          <w:rFonts w:eastAsia="Times New Roman" w:cs="Times New Roman"/>
          <w:b/>
          <w:bCs/>
          <w:color w:val="35586E"/>
          <w:szCs w:val="24"/>
          <w:lang w:eastAsia="hr-HR"/>
        </w:rPr>
        <w:t>7</w:t>
      </w:r>
      <w:r w:rsidR="00021AF8">
        <w:rPr>
          <w:rFonts w:eastAsia="Times New Roman" w:cs="Times New Roman"/>
          <w:b/>
          <w:bCs/>
          <w:color w:val="35586E"/>
          <w:szCs w:val="24"/>
          <w:lang w:eastAsia="hr-HR"/>
        </w:rPr>
        <w:t>.2.2024</w:t>
      </w:r>
      <w:r w:rsid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. 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ZA RADNO MJESTO </w:t>
      </w:r>
      <w:r w:rsidR="004E6C7B">
        <w:rPr>
          <w:rFonts w:eastAsia="Times New Roman" w:cs="Times New Roman"/>
          <w:b/>
          <w:bCs/>
          <w:color w:val="35586E"/>
          <w:szCs w:val="24"/>
          <w:lang w:eastAsia="hr-HR"/>
        </w:rPr>
        <w:t>VODITELJ RAČUNOVODSTVA ŠKOLSKE USTANOVE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>, ODREĐENO VRIJ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>EM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>E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>, PUNO RADNO VRIJEME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– </w:t>
      </w:r>
      <w:r w:rsidR="00CC7EF6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djelatnik/</w:t>
      </w:r>
      <w:proofErr w:type="spellStart"/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c</w:t>
      </w:r>
      <w:r w:rsidR="00CC7EF6">
        <w:rPr>
          <w:rFonts w:eastAsia="Times New Roman" w:cs="Times New Roman"/>
          <w:b/>
          <w:bCs/>
          <w:color w:val="35586E"/>
          <w:szCs w:val="24"/>
          <w:lang w:eastAsia="hr-HR"/>
        </w:rPr>
        <w:t>a</w:t>
      </w:r>
      <w:proofErr w:type="spellEnd"/>
    </w:p>
    <w:p w14:paraId="6EEBC864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                                                         </w:t>
      </w:r>
    </w:p>
    <w:p w14:paraId="6673982A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Temeljem članka 107.stavka 1. Zakona o odgoju i obrazovanju u osnovnom i srednjem školstvu  </w:t>
      </w:r>
      <w:r w:rsidR="00BC0F75">
        <w:rPr>
          <w:rFonts w:eastAsia="Times New Roman" w:cs="Times New Roman"/>
          <w:color w:val="35586E"/>
          <w:szCs w:val="24"/>
          <w:lang w:eastAsia="hr-HR"/>
        </w:rPr>
        <w:t>(</w:t>
      </w:r>
      <w:r w:rsidR="00B718E5" w:rsidRPr="00B718E5">
        <w:rPr>
          <w:rFonts w:eastAsia="Times New Roman" w:cs="Times New Roman"/>
          <w:color w:val="35586E"/>
          <w:szCs w:val="24"/>
          <w:lang w:eastAsia="hr-HR"/>
        </w:rPr>
        <w:t>Narodne novine”  broj 87/08, 86/09, 92/10,105/10, 90/11, 5712, 16/12, 86/12, 126/12., 94/13, 152/14, 7/17, 68/18, 98/19, 64/20</w:t>
      </w:r>
      <w:r w:rsidR="00CC7EF6">
        <w:rPr>
          <w:rFonts w:eastAsia="Times New Roman" w:cs="Times New Roman"/>
          <w:color w:val="35586E"/>
          <w:szCs w:val="24"/>
          <w:lang w:eastAsia="hr-HR"/>
        </w:rPr>
        <w:t>, 151/22</w:t>
      </w:r>
      <w:r w:rsidR="0021713D">
        <w:rPr>
          <w:rFonts w:eastAsia="Times New Roman" w:cs="Times New Roman"/>
          <w:color w:val="35586E"/>
          <w:szCs w:val="24"/>
          <w:lang w:eastAsia="hr-HR"/>
        </w:rPr>
        <w:t xml:space="preserve"> i 156/23</w:t>
      </w:r>
      <w:r w:rsidR="00BC0F75">
        <w:rPr>
          <w:rFonts w:eastAsia="Times New Roman" w:cs="Times New Roman"/>
          <w:color w:val="35586E"/>
          <w:szCs w:val="24"/>
          <w:lang w:eastAsia="hr-HR"/>
        </w:rPr>
        <w:t>)</w:t>
      </w: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, ravnateljica OŠ </w:t>
      </w:r>
      <w:r>
        <w:rPr>
          <w:rFonts w:eastAsia="Times New Roman" w:cs="Times New Roman"/>
          <w:color w:val="35586E"/>
          <w:szCs w:val="24"/>
          <w:lang w:eastAsia="hr-HR"/>
        </w:rPr>
        <w:t>Silvija Strahimira Kranjčevića</w:t>
      </w: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 uz suglasnost Školskog odbora od</w:t>
      </w:r>
      <w:r w:rsidR="00885E1F">
        <w:rPr>
          <w:rFonts w:eastAsia="Times New Roman" w:cs="Times New Roman"/>
          <w:color w:val="35586E"/>
          <w:szCs w:val="24"/>
          <w:lang w:eastAsia="hr-HR"/>
        </w:rPr>
        <w:t xml:space="preserve"> </w:t>
      </w:r>
      <w:r w:rsidR="00021AF8">
        <w:rPr>
          <w:rFonts w:eastAsia="Times New Roman" w:cs="Times New Roman"/>
          <w:color w:val="35586E"/>
          <w:szCs w:val="24"/>
          <w:lang w:eastAsia="hr-HR"/>
        </w:rPr>
        <w:t>4.1.2024</w:t>
      </w:r>
      <w:r w:rsidR="00885E1F">
        <w:rPr>
          <w:rFonts w:eastAsia="Times New Roman" w:cs="Times New Roman"/>
          <w:color w:val="35586E"/>
          <w:szCs w:val="24"/>
          <w:lang w:eastAsia="hr-HR"/>
        </w:rPr>
        <w:t xml:space="preserve">. </w:t>
      </w:r>
      <w:r>
        <w:rPr>
          <w:rFonts w:eastAsia="Times New Roman" w:cs="Times New Roman"/>
          <w:color w:val="35586E"/>
          <w:szCs w:val="24"/>
          <w:lang w:eastAsia="hr-HR"/>
        </w:rPr>
        <w:t>godine donosi</w:t>
      </w:r>
    </w:p>
    <w:p w14:paraId="7BA17C90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D L U K U</w:t>
      </w:r>
    </w:p>
    <w:p w14:paraId="7D34A36F" w14:textId="77777777" w:rsidR="00A7733E" w:rsidRDefault="005B6CF9" w:rsidP="00A7733E">
      <w:pPr>
        <w:spacing w:before="100" w:beforeAutospacing="1" w:line="240" w:lineRule="auto"/>
        <w:jc w:val="center"/>
        <w:rPr>
          <w:rFonts w:eastAsia="Times New Roman" w:cs="Times New Roman"/>
          <w:b/>
          <w:bCs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zasnivanju radnog odnosa</w:t>
      </w:r>
      <w:r w:rsidR="008E2B02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s</w:t>
      </w:r>
    </w:p>
    <w:p w14:paraId="676ED4BB" w14:textId="77777777" w:rsidR="008E2B02" w:rsidRPr="00A7733E" w:rsidRDefault="008E2B02" w:rsidP="00A7733E">
      <w:pPr>
        <w:spacing w:before="100" w:beforeAutospacing="1" w:line="240" w:lineRule="auto"/>
        <w:jc w:val="center"/>
        <w:rPr>
          <w:rFonts w:eastAsia="Times New Roman" w:cs="Times New Roman"/>
          <w:b/>
          <w:bCs/>
          <w:color w:val="35586E"/>
          <w:szCs w:val="24"/>
          <w:lang w:eastAsia="hr-HR"/>
        </w:rPr>
      </w:pPr>
    </w:p>
    <w:p w14:paraId="21E3EA12" w14:textId="77777777" w:rsidR="005B6CF9" w:rsidRDefault="004E6C7B" w:rsidP="00021AF8">
      <w:pPr>
        <w:numPr>
          <w:ilvl w:val="0"/>
          <w:numId w:val="1"/>
        </w:numPr>
        <w:spacing w:line="240" w:lineRule="auto"/>
        <w:ind w:left="-284"/>
        <w:rPr>
          <w:rFonts w:eastAsia="Times New Roman" w:cs="Times New Roman"/>
          <w:color w:val="35586E"/>
          <w:szCs w:val="24"/>
          <w:lang w:eastAsia="hr-HR"/>
        </w:rPr>
      </w:pPr>
      <w:r>
        <w:rPr>
          <w:rFonts w:eastAsia="Times New Roman" w:cs="Times New Roman"/>
          <w:b/>
          <w:color w:val="35586E"/>
          <w:szCs w:val="24"/>
          <w:lang w:eastAsia="hr-HR"/>
        </w:rPr>
        <w:t>Valentinom Samardžić</w:t>
      </w:r>
      <w:r w:rsidR="0068125B">
        <w:rPr>
          <w:rFonts w:eastAsia="Times New Roman" w:cs="Times New Roman"/>
          <w:color w:val="35586E"/>
          <w:szCs w:val="24"/>
          <w:lang w:eastAsia="hr-HR"/>
        </w:rPr>
        <w:t xml:space="preserve"> – </w:t>
      </w:r>
      <w:r w:rsidR="00C37C97" w:rsidRPr="00C37C97">
        <w:rPr>
          <w:rFonts w:eastAsia="Times New Roman" w:cs="Times New Roman"/>
          <w:color w:val="35586E"/>
          <w:szCs w:val="24"/>
          <w:lang w:eastAsia="hr-HR"/>
        </w:rPr>
        <w:t xml:space="preserve">magistra </w:t>
      </w:r>
      <w:r>
        <w:rPr>
          <w:rFonts w:eastAsia="Times New Roman" w:cs="Times New Roman"/>
          <w:color w:val="35586E"/>
          <w:szCs w:val="24"/>
          <w:lang w:eastAsia="hr-HR"/>
        </w:rPr>
        <w:t>ekonomije</w:t>
      </w:r>
    </w:p>
    <w:p w14:paraId="3F9769BD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B R A Z L O Ž E NJ E</w:t>
      </w:r>
    </w:p>
    <w:p w14:paraId="2EC05027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Za radno mjesto pod točkom 1. objavljen je natječaj na stranicama HZZ-a i na WEB stranici naše škole. Između kandidata koji su se prijavili na natječaj ravnateljica je uz suglasnost Školskog odbora donijela odluku o izboru.  </w:t>
      </w:r>
    </w:p>
    <w:p w14:paraId="22CFAF80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 </w:t>
      </w:r>
    </w:p>
    <w:p w14:paraId="148C9858" w14:textId="77777777" w:rsidR="00A54C9F" w:rsidRDefault="00A54C9F" w:rsidP="00E61557">
      <w:pPr>
        <w:ind w:left="5664" w:firstLine="708"/>
        <w:rPr>
          <w:rFonts w:cs="Times New Roman"/>
          <w:szCs w:val="24"/>
        </w:rPr>
      </w:pPr>
    </w:p>
    <w:p w14:paraId="70BD2F73" w14:textId="77777777" w:rsidR="009B4E19" w:rsidRPr="005B6CF9" w:rsidRDefault="00CC7EF6" w:rsidP="00BD2020">
      <w:pPr>
        <w:ind w:left="4956" w:firstLine="708"/>
        <w:rPr>
          <w:rFonts w:cs="Times New Roman"/>
          <w:szCs w:val="24"/>
        </w:rPr>
      </w:pPr>
      <w:r>
        <w:rPr>
          <w:rFonts w:eastAsia="Times New Roman" w:cs="Times New Roman"/>
          <w:noProof/>
          <w:color w:val="35586E"/>
          <w:szCs w:val="24"/>
          <w:lang w:eastAsia="hr-HR"/>
        </w:rPr>
        <w:drawing>
          <wp:inline distT="0" distB="0" distL="0" distR="0" wp14:anchorId="24D2338F" wp14:editId="2F10B444">
            <wp:extent cx="2543175" cy="981075"/>
            <wp:effectExtent l="0" t="0" r="9525" b="9525"/>
            <wp:docPr id="1" name="Slika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E19" w:rsidRPr="005B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D3B"/>
    <w:multiLevelType w:val="multilevel"/>
    <w:tmpl w:val="27BCA27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1350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F9"/>
    <w:rsid w:val="00021AF8"/>
    <w:rsid w:val="000E6D01"/>
    <w:rsid w:val="00127940"/>
    <w:rsid w:val="00150DDE"/>
    <w:rsid w:val="00185B79"/>
    <w:rsid w:val="001B08B1"/>
    <w:rsid w:val="0021713D"/>
    <w:rsid w:val="00221C37"/>
    <w:rsid w:val="002A29FD"/>
    <w:rsid w:val="002F10EE"/>
    <w:rsid w:val="003A1359"/>
    <w:rsid w:val="003C7847"/>
    <w:rsid w:val="003E104F"/>
    <w:rsid w:val="00462F35"/>
    <w:rsid w:val="004E6C7B"/>
    <w:rsid w:val="00514B85"/>
    <w:rsid w:val="00516C9D"/>
    <w:rsid w:val="00564C69"/>
    <w:rsid w:val="005B5342"/>
    <w:rsid w:val="005B6CF9"/>
    <w:rsid w:val="005E16C2"/>
    <w:rsid w:val="00663480"/>
    <w:rsid w:val="00663FED"/>
    <w:rsid w:val="0068125B"/>
    <w:rsid w:val="0073127A"/>
    <w:rsid w:val="00784AB1"/>
    <w:rsid w:val="008133E3"/>
    <w:rsid w:val="008328F4"/>
    <w:rsid w:val="008333CF"/>
    <w:rsid w:val="00885E1F"/>
    <w:rsid w:val="008E2B02"/>
    <w:rsid w:val="009622C1"/>
    <w:rsid w:val="009B4E19"/>
    <w:rsid w:val="009C602A"/>
    <w:rsid w:val="00A33D00"/>
    <w:rsid w:val="00A54C9F"/>
    <w:rsid w:val="00A7733E"/>
    <w:rsid w:val="00B26536"/>
    <w:rsid w:val="00B718E5"/>
    <w:rsid w:val="00BC0F75"/>
    <w:rsid w:val="00BD2020"/>
    <w:rsid w:val="00C0583A"/>
    <w:rsid w:val="00C37C97"/>
    <w:rsid w:val="00CC7EF6"/>
    <w:rsid w:val="00D643E3"/>
    <w:rsid w:val="00DB4098"/>
    <w:rsid w:val="00E0346C"/>
    <w:rsid w:val="00E456BC"/>
    <w:rsid w:val="00E61557"/>
    <w:rsid w:val="00E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2DC4"/>
  <w15:docId w15:val="{5B4B9528-20FA-4818-A2E3-9737C7C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Bašić Kantolić</cp:lastModifiedBy>
  <cp:revision>2</cp:revision>
  <dcterms:created xsi:type="dcterms:W3CDTF">2024-03-14T08:22:00Z</dcterms:created>
  <dcterms:modified xsi:type="dcterms:W3CDTF">2024-03-14T08:22:00Z</dcterms:modified>
</cp:coreProperties>
</file>